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4BFE" w14:textId="77777777" w:rsidR="003F3372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47413D91" w14:textId="77777777" w:rsidR="003F3372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2CE3CBE7" w14:textId="77777777" w:rsidR="003F3372" w:rsidRPr="00F36E55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3A1229CC" w14:textId="77777777" w:rsidR="003F3372" w:rsidRPr="00786739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65DA3885" w14:textId="77777777" w:rsidR="003F3372" w:rsidRPr="00786739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7361B" w14:textId="39FD23D1" w:rsidR="003F3372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14:paraId="32A3AA50" w14:textId="77777777" w:rsidR="003F3372" w:rsidRPr="008850D0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Онлайн-засідання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групи освітньо-професійної програми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Кіберспорт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розробка комп’ютерних ігор»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(бакалавр)</w:t>
      </w:r>
    </w:p>
    <w:p w14:paraId="4BC98652" w14:textId="77777777" w:rsidR="003F3372" w:rsidRPr="008850D0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32C7AB" w14:textId="77777777" w:rsidR="003F3372" w:rsidRPr="008850D0" w:rsidRDefault="003F3372" w:rsidP="003F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22905C" w14:textId="0D71EA6F" w:rsidR="003F3372" w:rsidRDefault="003F3372" w:rsidP="003F3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7908FDD3" w14:textId="77777777" w:rsidR="003F3372" w:rsidRDefault="003F3372" w:rsidP="003F337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FE70C6" w14:textId="77777777" w:rsidR="003F3372" w:rsidRPr="002E489F" w:rsidRDefault="003F3372" w:rsidP="003F3372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>Голова: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Койбічук</w:t>
      </w:r>
      <w:proofErr w:type="spellEnd"/>
      <w:r>
        <w:rPr>
          <w:bCs/>
          <w:sz w:val="28"/>
          <w:szCs w:val="28"/>
        </w:rPr>
        <w:t xml:space="preserve"> В.В.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04395624" w14:textId="77777777" w:rsidR="003F3372" w:rsidRPr="002E489F" w:rsidRDefault="003F3372" w:rsidP="003F3372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В.В.</w:t>
      </w: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26AA605F" w14:textId="77777777" w:rsidR="003F3372" w:rsidRDefault="003F3372" w:rsidP="003F3372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3FE650" w14:textId="77777777" w:rsidR="003F3372" w:rsidRDefault="003F3372" w:rsidP="003F33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    </w:t>
      </w:r>
    </w:p>
    <w:p w14:paraId="3B73880B" w14:textId="77777777" w:rsidR="003F3372" w:rsidRPr="007064AE" w:rsidRDefault="003F3372" w:rsidP="003F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Василівна</w:t>
      </w:r>
      <w:r w:rsidRPr="002F58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589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>., доцент</w:t>
      </w:r>
      <w:r w:rsidRPr="007064AE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ідувачка кафедри</w:t>
      </w:r>
    </w:p>
    <w:p w14:paraId="5A36E6EF" w14:textId="77777777" w:rsidR="003F3372" w:rsidRDefault="003F3372" w:rsidP="003F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Гриценко К.Г.,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14:paraId="07464FF8" w14:textId="77777777" w:rsidR="003F3372" w:rsidRPr="002F5897" w:rsidRDefault="003F3372" w:rsidP="003F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Яценко В.В.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</w:p>
    <w:p w14:paraId="2F769B36" w14:textId="77777777" w:rsidR="003F3372" w:rsidRDefault="003F3372" w:rsidP="003F3372"/>
    <w:p w14:paraId="742D3058" w14:textId="77777777" w:rsidR="003F3372" w:rsidRDefault="003F3372" w:rsidP="003F33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</w:t>
      </w:r>
    </w:p>
    <w:p w14:paraId="04A495FC" w14:textId="77777777" w:rsidR="003F3372" w:rsidRPr="004E6F3C" w:rsidRDefault="003F3372" w:rsidP="003F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99D78" w14:textId="5F4DC935" w:rsidR="003F3372" w:rsidRPr="003F3372" w:rsidRDefault="003F3372" w:rsidP="003F3372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F3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Розширення складу РПГ ОПП «</w:t>
      </w:r>
      <w:proofErr w:type="spellStart"/>
      <w:r w:rsidRPr="003F3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Pr="003F3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F3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розробка комп’ютерних ігор»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3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3372">
        <w:rPr>
          <w:rFonts w:ascii="Times New Roman" w:eastAsia="Times New Roman" w:hAnsi="Times New Roman" w:cs="Times New Roman"/>
          <w:sz w:val="28"/>
          <w:szCs w:val="28"/>
        </w:rPr>
        <w:t>спеціальніст</w:t>
      </w:r>
      <w:r w:rsidRPr="003F337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3372">
        <w:rPr>
          <w:rFonts w:ascii="Times New Roman" w:eastAsia="Times New Roman" w:hAnsi="Times New Roman" w:cs="Times New Roman"/>
        </w:rPr>
        <w:t xml:space="preserve"> </w:t>
      </w:r>
      <w:r w:rsidRPr="003F3372">
        <w:rPr>
          <w:rFonts w:ascii="Times New Roman" w:eastAsia="Times New Roman" w:hAnsi="Times New Roman" w:cs="Times New Roman"/>
          <w:sz w:val="28"/>
          <w:szCs w:val="28"/>
        </w:rPr>
        <w:t>121 «Інженерія програмного забезпечення»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C56A29" w14:textId="62BD9AE3" w:rsidR="003F3372" w:rsidRDefault="003F3372" w:rsidP="003F3372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4C868AC6" w14:textId="77777777" w:rsidR="003F3372" w:rsidRDefault="003F3372" w:rsidP="003F3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86ACA3" w14:textId="77777777" w:rsidR="003F3372" w:rsidRPr="00E34497" w:rsidRDefault="003F3372" w:rsidP="00BC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</w:p>
    <w:p w14:paraId="0031A767" w14:textId="77777777" w:rsidR="003F3372" w:rsidRPr="00BC1750" w:rsidRDefault="003F3372" w:rsidP="00BC1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ОПП «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Кіберспорт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розробка комп’ютерних ігор»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про </w:t>
      </w:r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Розширення складу РПГ ОПП «</w:t>
      </w:r>
      <w:proofErr w:type="spellStart"/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розробка комп’ютерних ігор» (</w:t>
      </w:r>
      <w:r w:rsidRPr="00BC1750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BC1750">
        <w:rPr>
          <w:rFonts w:ascii="Times New Roman" w:eastAsia="Times New Roman" w:hAnsi="Times New Roman" w:cs="Times New Roman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</w:rPr>
        <w:t>121 «Інженерія програмного забезпечення»).</w:t>
      </w:r>
    </w:p>
    <w:p w14:paraId="699B6C5F" w14:textId="7158AB35" w:rsidR="00BC1750" w:rsidRPr="00BC1750" w:rsidRDefault="003F3372" w:rsidP="00BC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зазначила, що у відповідності </w:t>
      </w:r>
      <w:r w:rsidR="0015692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«Положення про робочі </w:t>
      </w:r>
      <w:proofErr w:type="spellStart"/>
      <w:r w:rsidR="0015692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проєктні</w:t>
      </w:r>
      <w:proofErr w:type="spellEnd"/>
      <w:r w:rsidR="0015692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 та групи забезпечення якості у Сумському державному університеті»,  РПГ </w:t>
      </w:r>
      <w:r w:rsidR="00156923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ОПП «</w:t>
      </w:r>
      <w:proofErr w:type="spellStart"/>
      <w:r w:rsidR="00156923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="00156923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5692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розробка комп’ютерних ігор»</w:t>
      </w:r>
      <w:r w:rsidR="0015692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23" w:rsidRPr="00BC1750">
        <w:rPr>
          <w:rFonts w:ascii="Times New Roman" w:hAnsi="Times New Roman" w:cs="Times New Roman"/>
          <w:sz w:val="28"/>
          <w:szCs w:val="28"/>
        </w:rPr>
        <w:t>має включати здобувачів вищої освіти (за згодою)</w:t>
      </w:r>
      <w:r w:rsidR="00156923" w:rsidRPr="00BC1750">
        <w:rPr>
          <w:rFonts w:ascii="Times New Roman" w:hAnsi="Times New Roman" w:cs="Times New Roman"/>
          <w:sz w:val="28"/>
          <w:szCs w:val="28"/>
        </w:rPr>
        <w:t xml:space="preserve"> та запропонувала включити до складу РПГ </w:t>
      </w:r>
      <w:r w:rsidR="00156923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ОПП «</w:t>
      </w:r>
      <w:proofErr w:type="spellStart"/>
      <w:r w:rsidR="00156923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="00156923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5692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розробка комп’ютерних ігор»</w:t>
      </w:r>
      <w:r w:rsidR="00BC1750" w:rsidRPr="00BC1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750" w:rsidRPr="00BC1750">
        <w:rPr>
          <w:rFonts w:ascii="Times New Roman" w:hAnsi="Times New Roman" w:cs="Times New Roman"/>
          <w:sz w:val="28"/>
          <w:szCs w:val="28"/>
        </w:rPr>
        <w:t>Гурмач</w:t>
      </w:r>
      <w:proofErr w:type="spellEnd"/>
      <w:r w:rsidR="00BC1750" w:rsidRPr="00BC1750">
        <w:rPr>
          <w:rFonts w:ascii="Times New Roman" w:hAnsi="Times New Roman" w:cs="Times New Roman"/>
          <w:sz w:val="28"/>
          <w:szCs w:val="28"/>
        </w:rPr>
        <w:t xml:space="preserve"> Анастасію Віталіївну</w:t>
      </w:r>
      <w:r w:rsidR="00BC1750" w:rsidRPr="00BC1750">
        <w:rPr>
          <w:rFonts w:ascii="Times New Roman" w:hAnsi="Times New Roman" w:cs="Times New Roman"/>
          <w:sz w:val="28"/>
          <w:szCs w:val="28"/>
        </w:rPr>
        <w:t xml:space="preserve"> – студентку </w:t>
      </w:r>
      <w:r w:rsidR="00BC1750" w:rsidRPr="00BC1750">
        <w:rPr>
          <w:rFonts w:ascii="Times New Roman" w:hAnsi="Times New Roman" w:cs="Times New Roman"/>
          <w:sz w:val="28"/>
          <w:szCs w:val="28"/>
        </w:rPr>
        <w:t xml:space="preserve"> гр. КС-21.</w:t>
      </w:r>
    </w:p>
    <w:p w14:paraId="1E5BD82E" w14:textId="0BB5F831" w:rsidR="003F3372" w:rsidRDefault="003F3372" w:rsidP="00BC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 взяв участь </w:t>
      </w:r>
      <w:r w:rsid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Гриценко К.Г., який запропонував підтримати кандидатуру </w:t>
      </w:r>
      <w:proofErr w:type="spellStart"/>
      <w:r w:rsid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Гурмач</w:t>
      </w:r>
      <w:proofErr w:type="spellEnd"/>
      <w:r w:rsid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щодо включення до складу РПГ ОПП </w:t>
      </w:r>
      <w:r w:rsidR="00BC1750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proofErr w:type="spellStart"/>
      <w:r w:rsidR="00BC1750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="00BC1750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C1750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розробка комп’ютерних ігор»</w:t>
      </w:r>
      <w:r w:rsid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BE33D" w14:textId="77777777" w:rsidR="00BC1750" w:rsidRPr="005F7C6D" w:rsidRDefault="00BC1750" w:rsidP="00BC1750">
      <w:pPr>
        <w:spacing w:after="0" w:line="240" w:lineRule="auto"/>
        <w:ind w:firstLine="567"/>
        <w:jc w:val="both"/>
        <w:rPr>
          <w:rFonts w:ascii="Arimo" w:eastAsia="Arimo" w:hAnsi="Arimo" w:cs="Arimo"/>
          <w:color w:val="000000"/>
          <w:sz w:val="28"/>
          <w:szCs w:val="28"/>
          <w:lang w:val="ru-RU" w:eastAsia="ru-RU"/>
        </w:rPr>
      </w:pPr>
    </w:p>
    <w:p w14:paraId="448122C5" w14:textId="77777777" w:rsidR="003F3372" w:rsidRDefault="003F3372" w:rsidP="003F337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</w:t>
      </w:r>
    </w:p>
    <w:p w14:paraId="291FB30A" w14:textId="77777777" w:rsidR="003F3372" w:rsidRDefault="003F3372" w:rsidP="003F337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01A2FE97" w14:textId="77777777" w:rsidR="00BC1750" w:rsidRDefault="00BC1750" w:rsidP="003F337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E1D9BA" w14:textId="77777777" w:rsidR="00BC1750" w:rsidRDefault="00BC1750" w:rsidP="003F337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E92F33" w14:textId="77777777" w:rsidR="00BC1750" w:rsidRDefault="00BC1750" w:rsidP="003F337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244772" w14:textId="0E6A87D2" w:rsidR="003F3372" w:rsidRDefault="003F3372" w:rsidP="003F337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</w:t>
      </w:r>
    </w:p>
    <w:p w14:paraId="18A011FC" w14:textId="3CE1A85D" w:rsidR="00BC1750" w:rsidRPr="00BC1750" w:rsidRDefault="00BC1750" w:rsidP="00BC1750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</w:t>
      </w:r>
      <w:proofErr w:type="spellStart"/>
      <w:r w:rsidRPr="00BC1750">
        <w:rPr>
          <w:rFonts w:ascii="Times New Roman" w:hAnsi="Times New Roman" w:cs="Times New Roman"/>
          <w:sz w:val="28"/>
          <w:szCs w:val="28"/>
        </w:rPr>
        <w:t>Гурмач</w:t>
      </w:r>
      <w:proofErr w:type="spellEnd"/>
      <w:r w:rsidRPr="00BC1750">
        <w:rPr>
          <w:rFonts w:ascii="Times New Roman" w:hAnsi="Times New Roman" w:cs="Times New Roman"/>
          <w:sz w:val="28"/>
          <w:szCs w:val="28"/>
        </w:rPr>
        <w:t xml:space="preserve"> Анастасію Віталіївну</w:t>
      </w:r>
      <w:r w:rsidRPr="00BC1750">
        <w:rPr>
          <w:rFonts w:ascii="Times New Roman" w:hAnsi="Times New Roman" w:cs="Times New Roman"/>
          <w:sz w:val="28"/>
          <w:szCs w:val="28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РПГ ОПП </w:t>
      </w:r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proofErr w:type="spellStart"/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розробка комп’ютерних ігор»</w:t>
      </w: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1750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BC1750">
        <w:rPr>
          <w:rFonts w:ascii="Times New Roman" w:eastAsia="Times New Roman" w:hAnsi="Times New Roman" w:cs="Times New Roman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</w:rPr>
        <w:t>121 «Інженерія програмного забезпечення»)</w:t>
      </w:r>
      <w:r w:rsidRPr="00BC17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5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C1750">
        <w:rPr>
          <w:rFonts w:ascii="Times New Roman" w:hAnsi="Times New Roman" w:cs="Times New Roman"/>
          <w:sz w:val="28"/>
          <w:szCs w:val="28"/>
        </w:rPr>
        <w:t xml:space="preserve"> </w:t>
      </w:r>
      <w:r w:rsidRPr="00BC1750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Pr="00BC1750">
        <w:rPr>
          <w:rFonts w:ascii="Times New Roman" w:hAnsi="Times New Roman" w:cs="Times New Roman"/>
          <w:sz w:val="28"/>
          <w:szCs w:val="28"/>
        </w:rPr>
        <w:t>зміни до наказ</w:t>
      </w:r>
      <w:r w:rsidRPr="00BC1750">
        <w:rPr>
          <w:rFonts w:ascii="Times New Roman" w:hAnsi="Times New Roman" w:cs="Times New Roman"/>
          <w:sz w:val="28"/>
          <w:szCs w:val="28"/>
        </w:rPr>
        <w:t>у</w:t>
      </w:r>
      <w:r w:rsidRPr="00BC1750">
        <w:rPr>
          <w:rFonts w:ascii="Times New Roman" w:hAnsi="Times New Roman" w:cs="Times New Roman"/>
          <w:sz w:val="28"/>
          <w:szCs w:val="28"/>
        </w:rPr>
        <w:t xml:space="preserve"> про склад робочої </w:t>
      </w:r>
      <w:proofErr w:type="spellStart"/>
      <w:r w:rsidRPr="00BC1750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BC1750">
        <w:rPr>
          <w:rFonts w:ascii="Times New Roman" w:hAnsi="Times New Roman" w:cs="Times New Roman"/>
          <w:sz w:val="28"/>
          <w:szCs w:val="28"/>
        </w:rPr>
        <w:t xml:space="preserve"> групи.</w:t>
      </w:r>
    </w:p>
    <w:p w14:paraId="7E9B9CCC" w14:textId="4FDEA0F3" w:rsidR="00BC1750" w:rsidRDefault="00BC1750" w:rsidP="00BC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67966" w14:textId="32DB2F8D" w:rsidR="003F3372" w:rsidRDefault="003F3372" w:rsidP="003F3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C023D" w14:textId="77777777" w:rsidR="003F3372" w:rsidRDefault="003F3372" w:rsidP="003F337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9EC33E" w14:textId="77777777" w:rsidR="003F3372" w:rsidRPr="00574EF5" w:rsidRDefault="003F3372" w:rsidP="003F337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4D646" w14:textId="77777777" w:rsidR="003F3372" w:rsidRDefault="003F3372" w:rsidP="003F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1078" w14:textId="77777777" w:rsidR="003F3372" w:rsidRDefault="003F3372" w:rsidP="003F337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В.В. Яценко</w:t>
      </w:r>
    </w:p>
    <w:p w14:paraId="05BDD205" w14:textId="77777777" w:rsidR="003F3372" w:rsidRDefault="003F3372" w:rsidP="003F3372"/>
    <w:p w14:paraId="5E2EB832" w14:textId="77777777" w:rsidR="003F3372" w:rsidRPr="0036498C" w:rsidRDefault="003F3372" w:rsidP="003F337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415D40B6" w14:textId="77777777" w:rsidR="003F3372" w:rsidRDefault="003F3372" w:rsidP="003F3372"/>
    <w:p w14:paraId="31886B32" w14:textId="77777777" w:rsidR="003F3372" w:rsidRDefault="003F3372" w:rsidP="003F3372"/>
    <w:p w14:paraId="59853847" w14:textId="77777777" w:rsidR="003F3372" w:rsidRDefault="003F3372" w:rsidP="003F3372"/>
    <w:p w14:paraId="66CCD0D6" w14:textId="77777777" w:rsidR="003F3372" w:rsidRDefault="003F3372" w:rsidP="003F3372"/>
    <w:p w14:paraId="59178821" w14:textId="77777777" w:rsidR="005C01BF" w:rsidRDefault="005C01BF"/>
    <w:sectPr w:rsidR="005C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632"/>
    <w:multiLevelType w:val="hybridMultilevel"/>
    <w:tmpl w:val="BD584B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A4AE2"/>
    <w:multiLevelType w:val="hybridMultilevel"/>
    <w:tmpl w:val="66D20454"/>
    <w:lvl w:ilvl="0" w:tplc="6568E2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7503139">
    <w:abstractNumId w:val="1"/>
  </w:num>
  <w:num w:numId="2" w16cid:durableId="94824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2"/>
    <w:rsid w:val="00156923"/>
    <w:rsid w:val="003F3372"/>
    <w:rsid w:val="005C01BF"/>
    <w:rsid w:val="00B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E7C6"/>
  <w15:chartTrackingRefBased/>
  <w15:docId w15:val="{E4ADE2B7-54EC-45F7-AC9B-6E46C399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F3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F33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F3372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3F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1</cp:revision>
  <dcterms:created xsi:type="dcterms:W3CDTF">2023-04-18T01:47:00Z</dcterms:created>
  <dcterms:modified xsi:type="dcterms:W3CDTF">2023-04-18T02:16:00Z</dcterms:modified>
</cp:coreProperties>
</file>